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F9" w:rsidRPr="00AD0848" w:rsidRDefault="00CA7EF9" w:rsidP="00583E80">
      <w:pPr>
        <w:pStyle w:val="60"/>
        <w:shd w:val="clear" w:color="auto" w:fill="auto"/>
        <w:spacing w:after="180" w:line="274" w:lineRule="exact"/>
        <w:ind w:right="40" w:firstLine="0"/>
        <w:jc w:val="right"/>
        <w:rPr>
          <w:rFonts w:ascii="Times New Roman" w:hAnsi="Times New Roman" w:cs="Times New Roman"/>
        </w:rPr>
      </w:pPr>
      <w:r w:rsidRPr="00AD0848">
        <w:rPr>
          <w:rFonts w:ascii="Times New Roman" w:hAnsi="Times New Roman" w:cs="Times New Roman"/>
        </w:rPr>
        <w:t>Приложение № 1 к решению муниципального Собрания МО «</w:t>
      </w:r>
      <w:proofErr w:type="spellStart"/>
      <w:r w:rsidRPr="00AD0848">
        <w:rPr>
          <w:rFonts w:ascii="Times New Roman" w:hAnsi="Times New Roman" w:cs="Times New Roman"/>
        </w:rPr>
        <w:t>Виноградовский</w:t>
      </w:r>
      <w:proofErr w:type="spellEnd"/>
      <w:r w:rsidRPr="00AD0848">
        <w:rPr>
          <w:rFonts w:ascii="Times New Roman" w:hAnsi="Times New Roman" w:cs="Times New Roman"/>
        </w:rPr>
        <w:t xml:space="preserve"> муниципальный район» от </w:t>
      </w:r>
      <w:r w:rsidR="00B16A1B" w:rsidRPr="00B16A1B">
        <w:rPr>
          <w:rFonts w:ascii="Times New Roman" w:hAnsi="Times New Roman" w:cs="Times New Roman"/>
        </w:rPr>
        <w:t>0</w:t>
      </w:r>
      <w:r w:rsidR="005E3875">
        <w:rPr>
          <w:rFonts w:ascii="Times New Roman" w:hAnsi="Times New Roman" w:cs="Times New Roman"/>
        </w:rPr>
        <w:t>3</w:t>
      </w:r>
      <w:r w:rsidRPr="00AD0848">
        <w:rPr>
          <w:rFonts w:ascii="Times New Roman" w:hAnsi="Times New Roman" w:cs="Times New Roman"/>
        </w:rPr>
        <w:t xml:space="preserve"> </w:t>
      </w:r>
      <w:r w:rsidR="005E3875">
        <w:rPr>
          <w:rFonts w:ascii="Times New Roman" w:hAnsi="Times New Roman" w:cs="Times New Roman"/>
        </w:rPr>
        <w:t>июн</w:t>
      </w:r>
      <w:r w:rsidRPr="00AD0848">
        <w:rPr>
          <w:rFonts w:ascii="Times New Roman" w:hAnsi="Times New Roman" w:cs="Times New Roman"/>
        </w:rPr>
        <w:t>я 20</w:t>
      </w:r>
      <w:r w:rsidR="005E3875">
        <w:rPr>
          <w:rFonts w:ascii="Times New Roman" w:hAnsi="Times New Roman" w:cs="Times New Roman"/>
        </w:rPr>
        <w:t>20</w:t>
      </w:r>
      <w:r w:rsidR="00B16A1B">
        <w:rPr>
          <w:rFonts w:ascii="Times New Roman" w:hAnsi="Times New Roman" w:cs="Times New Roman"/>
        </w:rPr>
        <w:t xml:space="preserve"> №</w:t>
      </w:r>
      <w:r w:rsidR="005E3875">
        <w:rPr>
          <w:rFonts w:ascii="Times New Roman" w:hAnsi="Times New Roman" w:cs="Times New Roman"/>
        </w:rPr>
        <w:t>107-16</w:t>
      </w:r>
      <w:bookmarkStart w:id="0" w:name="_GoBack"/>
      <w:bookmarkEnd w:id="0"/>
    </w:p>
    <w:p w:rsidR="00CA7EF9" w:rsidRPr="00AD0848" w:rsidRDefault="00CA7EF9" w:rsidP="00CA7EF9">
      <w:pPr>
        <w:pStyle w:val="60"/>
        <w:shd w:val="clear" w:color="auto" w:fill="auto"/>
        <w:spacing w:line="274" w:lineRule="exact"/>
        <w:ind w:right="80" w:firstLine="0"/>
        <w:jc w:val="center"/>
        <w:rPr>
          <w:rFonts w:ascii="Times New Roman" w:hAnsi="Times New Roman" w:cs="Times New Roman"/>
        </w:rPr>
      </w:pPr>
      <w:r w:rsidRPr="00AD0848">
        <w:rPr>
          <w:rFonts w:ascii="Times New Roman" w:hAnsi="Times New Roman" w:cs="Times New Roman"/>
        </w:rPr>
        <w:t>ЗНАЧЕНИЕ</w:t>
      </w:r>
    </w:p>
    <w:p w:rsidR="00CA7EF9" w:rsidRPr="00AD0848" w:rsidRDefault="00CA7EF9" w:rsidP="00CA7EF9">
      <w:pPr>
        <w:pStyle w:val="60"/>
        <w:shd w:val="clear" w:color="auto" w:fill="auto"/>
        <w:spacing w:after="125" w:line="274" w:lineRule="exact"/>
        <w:ind w:right="80" w:firstLine="0"/>
        <w:jc w:val="center"/>
        <w:rPr>
          <w:rFonts w:ascii="Times New Roman" w:hAnsi="Times New Roman" w:cs="Times New Roman"/>
        </w:rPr>
      </w:pPr>
      <w:r w:rsidRPr="00AD0848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AD0848">
        <w:rPr>
          <w:rFonts w:ascii="Times New Roman" w:hAnsi="Times New Roman" w:cs="Times New Roman"/>
        </w:rPr>
        <w:t>2</w:t>
      </w:r>
      <w:proofErr w:type="gramEnd"/>
      <w:r w:rsidRPr="00AD0848">
        <w:rPr>
          <w:rFonts w:ascii="Times New Roman" w:hAnsi="Times New Roman" w:cs="Times New Roman"/>
        </w:rPr>
        <w:t xml:space="preserve"> ДЛЯ ВИДОВ ПРЕДПРИНИМАТЕЛЬСКОЙ ДЕЯТЕЛЬНОСТИ ПО МЕСТАМ ВЕДЕНИЯ ДЕЯТЕЛЬНОСТИ НА ТЕРРИТОРИИ МУНИЦИПАЛЬНОГО ОБРАЗОВАНИЯ «ВИНОГРАДОВСКИЙ МУНИЦИПАЛЬНЫЙ РАЙОН»</w:t>
      </w:r>
    </w:p>
    <w:tbl>
      <w:tblPr>
        <w:tblW w:w="10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3"/>
        <w:gridCol w:w="1440"/>
        <w:gridCol w:w="1440"/>
        <w:gridCol w:w="1805"/>
      </w:tblGrid>
      <w:tr w:rsidR="00CA7EF9" w:rsidRPr="003E02A8" w:rsidTr="003D0A18">
        <w:trPr>
          <w:trHeight w:val="302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корректирующего коэффициента</w:t>
            </w:r>
          </w:p>
        </w:tc>
      </w:tr>
      <w:tr w:rsidR="00CA7EF9" w:rsidRPr="003E02A8" w:rsidTr="003D0A18">
        <w:trPr>
          <w:trHeight w:val="240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базовой доходности К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зависимости от места</w:t>
            </w:r>
          </w:p>
        </w:tc>
      </w:tr>
      <w:tr w:rsidR="00CA7EF9" w:rsidRPr="003E02A8" w:rsidTr="003D0A18">
        <w:trPr>
          <w:trHeight w:val="230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предпринимательской деятельности</w:t>
            </w:r>
          </w:p>
          <w:p w:rsidR="00CA7EF9" w:rsidRPr="003E02A8" w:rsidRDefault="00CA7EF9" w:rsidP="00CA7EF9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МО «</w:t>
            </w:r>
            <w:proofErr w:type="spell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Виноградовский</w:t>
            </w:r>
            <w:proofErr w:type="spellEnd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район»</w:t>
            </w:r>
          </w:p>
        </w:tc>
      </w:tr>
      <w:tr w:rsidR="00CA7EF9" w:rsidRPr="003E02A8" w:rsidTr="00683712">
        <w:trPr>
          <w:trHeight w:val="538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предпринимательской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683712">
            <w:pPr>
              <w:spacing w:after="0" w:line="254" w:lineRule="exact"/>
              <w:ind w:left="180" w:firstLine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населенные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Отдаленные и трудно</w:t>
            </w: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</w:tr>
      <w:tr w:rsidR="00CA7EF9" w:rsidRPr="003E02A8" w:rsidTr="00683712">
        <w:trPr>
          <w:trHeight w:val="734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Березник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683712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пункты (за иск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рафы 4)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доступные населенные пункты</w:t>
            </w:r>
          </w:p>
        </w:tc>
      </w:tr>
      <w:tr w:rsidR="00CA7EF9" w:rsidRPr="003E02A8" w:rsidTr="003D0A18">
        <w:trPr>
          <w:trHeight w:val="221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2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80" w:firstLine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A7EF9" w:rsidRPr="003E02A8" w:rsidTr="003D0A18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1.Оказание бытовых услуг, в том числе: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Пошив и вязание прочей одежды и аксессуаров одежды, головных уборов по </w:t>
            </w: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индивидуальному заказу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0,</w:t>
            </w:r>
            <w:r w:rsidR="00F872C7" w:rsidRPr="003E0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835ED7">
        <w:trPr>
          <w:trHeight w:val="55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Пошив меховых изделий по индивидуальному заказу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835ED7">
        <w:trPr>
          <w:trHeight w:val="52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Пошив обуви и различных дополнений к обуви по индивидуальному заказу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Изготовление кухонной мебели по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индивидуальному заказу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Изготовление прочей мебели и отдельных мебельных деталей, не включенные в другие группировки </w:t>
            </w:r>
            <w:proofErr w:type="gramStart"/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A7EF9" w:rsidRPr="003E02A8" w:rsidRDefault="00CA7EF9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индивидуальному заказу населения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прочих строительно-монтажных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штукатурные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столярные и плотничные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дверей (кроме </w:t>
            </w: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автоматических и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вращающихся), окон,  дверей и оконных рам из дерева или прочих материалов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Производство работ по внутренней отделке зданий (включая потолки, раздвижные и съемные перегородки и </w:t>
            </w:r>
            <w:proofErr w:type="gramEnd"/>
          </w:p>
          <w:p w:rsidR="00CA7EF9" w:rsidRPr="003E02A8" w:rsidRDefault="00CA7EF9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устройству покрытий полов и облицовке стен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835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малярных и стекольных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прочих отделочных и завершающих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Производство кровельных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835ED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CA7EF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DE6C8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прочих автотранспортных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F872C7" w:rsidP="00CA7EF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CA7EF9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CA7EF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DE6C8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Мойка автотранспортных средств, полирование и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аналогичных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lastRenderedPageBreak/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F872C7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DE6C8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Техническая помощь на дорогах и транспортирование неисправных </w:t>
            </w: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автотранспортных средств к месту их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ремонта или стоянки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DE6C8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мотоциклов и </w:t>
            </w:r>
            <w:proofErr w:type="spellStart"/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мототранспортных</w:t>
            </w:r>
            <w:proofErr w:type="spellEnd"/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CA7EF9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CA7EF9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DE6C87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A7EF9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издательской деятельности прочие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F872C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="00F872C7"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Деятельность по фотокопированию и подготовке документов и прочая специализированная вспомогательная </w:t>
            </w:r>
          </w:p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обеспечению деятельности офиса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Предоставление социальных услуг без обеспечения проживания престарелым и инвалидам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Предоставление услуг по дневному уходу за детьми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Ремонт компьютеров и периферийного компьютерного оборудования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Ремонт электронной бытовой 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Ремонт бытовой техники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Ремонт обуви и прочих изделий из кожи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Ремонт мебели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Ремонт одежды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Ремонт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металлической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галантерей, ключей, номерных знаков, указателей улиц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Стирка и химическая чистка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текстильных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меховых </w:t>
            </w:r>
          </w:p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Предоставление парикмахерских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Предоставление косметических услуг парикмахерскими и салонами красоты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Организация похорон и связанных с ними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Деятельность физкультурно-оздоровительная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964B8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5B6BC5" w:rsidRPr="003E02A8" w:rsidTr="00CA7EF9">
        <w:trPr>
          <w:trHeight w:val="317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Предоставление прочих персональных услуг, не включенных в другие группировки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</w:t>
            </w: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CA7EF9" w:rsidRPr="003E02A8" w:rsidTr="00CA7EF9">
        <w:trPr>
          <w:trHeight w:val="370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Оказание ветеринарных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180" w:firstLine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</w:tr>
      <w:tr w:rsidR="00CA7EF9" w:rsidRPr="003E02A8" w:rsidTr="00CA7EF9">
        <w:trPr>
          <w:trHeight w:val="552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7C51" w:rsidRPr="003E02A8" w:rsidRDefault="00CA7EF9" w:rsidP="00CA7EF9">
            <w:pPr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Оказание</w:t>
            </w:r>
            <w:r w:rsidR="00A77C51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по ремонту, техническому</w:t>
            </w:r>
          </w:p>
          <w:p w:rsidR="00CA7EF9" w:rsidRPr="003E02A8" w:rsidRDefault="00CA7EF9" w:rsidP="00CA7EF9">
            <w:pPr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обслуживанию и мойке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автомототранспортных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180" w:firstLine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CA7EF9" w:rsidRPr="003E02A8" w:rsidTr="00CA7EF9">
        <w:trPr>
          <w:trHeight w:val="216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A77C51" w:rsidP="00A7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CA7EF9"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288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Оказание услуг по предоставлению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264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владение (в пользование) мест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254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стоянки автомототранспортных средств, а также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180" w:firstLine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CA7EF9" w:rsidRPr="003E02A8" w:rsidTr="00CA7EF9">
        <w:trPr>
          <w:trHeight w:val="254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хранению автомототранспортных средств на платных стоянках (за исключением штрафных </w:t>
            </w:r>
            <w:proofErr w:type="spell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автомотостоянок</w:t>
            </w:r>
            <w:proofErr w:type="spellEnd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211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518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54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Оказание автотранспортных услуг по перевозке грузов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180" w:firstLine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CA7EF9" w:rsidRPr="003E02A8" w:rsidTr="00CA7EF9">
        <w:trPr>
          <w:trHeight w:val="302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Оказание услуг по перевозке пассажиров, в том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211"/>
          <w:jc w:val="center"/>
        </w:trPr>
        <w:tc>
          <w:tcPr>
            <w:tcW w:w="5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EF9" w:rsidRPr="003E02A8" w:rsidTr="00CA7EF9">
        <w:trPr>
          <w:trHeight w:val="538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Услуги по перевозке пассажиров автомобильным транспортом на маршрутах общего пользования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ind w:left="180" w:firstLine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</w:tr>
      <w:tr w:rsidR="00CA7EF9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6.2.Перевозка пассажиров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легковыми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A7EF9" w:rsidRPr="003E02A8" w:rsidRDefault="00CA7EF9" w:rsidP="00A7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автомобилями, используемых в качестве такси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A7EF9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6.3.Оказание автотранспортных услуг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перевозке пассажиров на маршрутах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общего пользования,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утверждаемых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органами местного самоуправления или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исполнительным органом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государственной власти Архангельской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в установленном порядке</w:t>
            </w:r>
          </w:p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lastRenderedPageBreak/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CA7EF9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6.4.Прочие пассажирские перевозки</w:t>
            </w:r>
          </w:p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CA7EF9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7.Розничная торговля, осуществляемая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через объекты </w:t>
            </w:r>
            <w:proofErr w:type="gramStart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стационарной</w:t>
            </w:r>
            <w:proofErr w:type="gramEnd"/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торговой </w:t>
            </w:r>
          </w:p>
          <w:p w:rsidR="00CA7EF9" w:rsidRPr="003E02A8" w:rsidRDefault="00CA7EF9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сети, имеющие торговые залы</w:t>
            </w:r>
          </w:p>
          <w:p w:rsidR="00CA7EF9" w:rsidRPr="003E02A8" w:rsidRDefault="00CA7EF9" w:rsidP="00CA7EF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EF9" w:rsidRPr="003E02A8" w:rsidRDefault="00CA7EF9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5B6BC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CA7E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5B6BC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5B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3E02A8">
              <w:rPr>
                <w:sz w:val="20"/>
                <w:szCs w:val="20"/>
              </w:rPr>
              <w:t xml:space="preserve"> </w:t>
            </w: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5B6BC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5B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Развозная и разносная розничная торговля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5B6BC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5B6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5B6BC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5B6BC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BC5" w:rsidRPr="003E02A8" w:rsidRDefault="005B6BC5" w:rsidP="0011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3E02A8">
              <w:rPr>
                <w:sz w:val="20"/>
                <w:szCs w:val="20"/>
              </w:rPr>
              <w:t xml:space="preserve"> </w:t>
            </w: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общественного питания через объекты организации общественного питания,</w:t>
            </w:r>
            <w:r w:rsidR="001174D5"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</w:t>
            </w: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имеющие залы обслуживания посетителей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BC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1174D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4D5" w:rsidRPr="003E02A8" w:rsidRDefault="001174D5" w:rsidP="0011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1174D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4D5" w:rsidRPr="003E02A8" w:rsidRDefault="001174D5" w:rsidP="0011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 Оказание услуг по временному размещению и проживанию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1174D5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1174D5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4D5" w:rsidRPr="003E02A8" w:rsidRDefault="003E02A8" w:rsidP="0011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15.Оказанием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74D5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3E02A8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2A8" w:rsidRPr="003E02A8" w:rsidRDefault="003E02A8" w:rsidP="003E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 Оказанием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3E02A8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2A8" w:rsidRPr="003E02A8" w:rsidRDefault="003E02A8" w:rsidP="003E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3E02A8">
              <w:rPr>
                <w:sz w:val="20"/>
                <w:szCs w:val="20"/>
              </w:rPr>
              <w:t xml:space="preserve"> </w:t>
            </w: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Оказанием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участка не превышает 10 квадратных метров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  <w:tr w:rsidR="003E02A8" w:rsidRPr="003E02A8" w:rsidTr="00CA7EF9">
        <w:trPr>
          <w:trHeight w:val="245"/>
          <w:jc w:val="center"/>
        </w:trPr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2A8" w:rsidRPr="003E02A8" w:rsidRDefault="003E02A8" w:rsidP="003E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 Оказанием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участка превышает 10 квадратных метров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2A8" w:rsidRPr="003E02A8" w:rsidRDefault="003E02A8" w:rsidP="00B16A1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</w:pPr>
            <w:r w:rsidRPr="003E02A8">
              <w:rPr>
                <w:rFonts w:ascii="Times New Roman" w:eastAsia="Microsoft Sans Serif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</w:tr>
    </w:tbl>
    <w:p w:rsidR="00652A6B" w:rsidRDefault="00652A6B"/>
    <w:sectPr w:rsidR="0065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B5"/>
    <w:rsid w:val="001174D5"/>
    <w:rsid w:val="003E02A8"/>
    <w:rsid w:val="00583E80"/>
    <w:rsid w:val="005B6BC5"/>
    <w:rsid w:val="005E3875"/>
    <w:rsid w:val="00652A6B"/>
    <w:rsid w:val="00683712"/>
    <w:rsid w:val="008270B5"/>
    <w:rsid w:val="00835ED7"/>
    <w:rsid w:val="00A77C51"/>
    <w:rsid w:val="00AD0848"/>
    <w:rsid w:val="00B16A1B"/>
    <w:rsid w:val="00CA7EF9"/>
    <w:rsid w:val="00CF2212"/>
    <w:rsid w:val="00DE1018"/>
    <w:rsid w:val="00DE6C87"/>
    <w:rsid w:val="00E369E2"/>
    <w:rsid w:val="00F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CA7EF9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A7EF9"/>
    <w:pPr>
      <w:shd w:val="clear" w:color="auto" w:fill="FFFFFF"/>
      <w:spacing w:after="0" w:line="557" w:lineRule="exact"/>
      <w:ind w:hanging="3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CA7EF9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A7EF9"/>
    <w:pPr>
      <w:shd w:val="clear" w:color="auto" w:fill="FFFFFF"/>
      <w:spacing w:after="0" w:line="557" w:lineRule="exact"/>
      <w:ind w:hanging="3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Нина Николаевна</dc:creator>
  <cp:lastModifiedBy>Шестакова Иляна Андреевна</cp:lastModifiedBy>
  <cp:revision>5</cp:revision>
  <dcterms:created xsi:type="dcterms:W3CDTF">2020-06-26T06:46:00Z</dcterms:created>
  <dcterms:modified xsi:type="dcterms:W3CDTF">2020-06-26T08:07:00Z</dcterms:modified>
</cp:coreProperties>
</file>